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2E4" w:rsidRPr="001C0A58" w:rsidRDefault="000B72E4" w:rsidP="000B72E4">
      <w:pPr>
        <w:spacing w:before="100" w:beforeAutospacing="1" w:after="120" w:line="360" w:lineRule="atLeast"/>
        <w:rPr>
          <w:rFonts w:eastAsia="Times New Roman" w:cs="Tahoma"/>
          <w:b/>
          <w:color w:val="444444"/>
        </w:rPr>
      </w:pPr>
      <w:r w:rsidRPr="001C0A58">
        <w:rPr>
          <w:rFonts w:eastAsia="Times New Roman" w:cs="Tahoma"/>
          <w:b/>
          <w:color w:val="444444"/>
        </w:rPr>
        <w:t>PRIVACY POLICY</w:t>
      </w:r>
    </w:p>
    <w:p w:rsidR="000B72E4" w:rsidRPr="001C0A58" w:rsidRDefault="000B72E4" w:rsidP="000B72E4">
      <w:pPr>
        <w:spacing w:before="100" w:beforeAutospacing="1" w:after="120" w:line="360" w:lineRule="atLeast"/>
        <w:rPr>
          <w:rFonts w:eastAsia="Times New Roman" w:cs="Tahoma"/>
          <w:color w:val="444444"/>
        </w:rPr>
      </w:pPr>
      <w:r w:rsidRPr="001C0A58">
        <w:rPr>
          <w:rFonts w:eastAsia="Times New Roman" w:cs="Tahoma"/>
          <w:color w:val="444444"/>
        </w:rPr>
        <w:t xml:space="preserve">Protecting your privacy is important to </w:t>
      </w:r>
      <w:r w:rsidR="00122890">
        <w:rPr>
          <w:rFonts w:eastAsia="Times New Roman" w:cs="Tahoma"/>
          <w:color w:val="444444"/>
        </w:rPr>
        <w:t>Loblaw Companies Limited</w:t>
      </w:r>
      <w:r w:rsidRPr="001C0A58">
        <w:rPr>
          <w:rFonts w:eastAsia="Times New Roman" w:cs="Tahoma"/>
          <w:color w:val="444444"/>
        </w:rPr>
        <w:t xml:space="preserve">. This Policy explains how </w:t>
      </w:r>
      <w:r w:rsidR="00122890">
        <w:rPr>
          <w:rFonts w:eastAsia="Times New Roman" w:cs="Tahoma"/>
          <w:color w:val="444444"/>
        </w:rPr>
        <w:t>Loblaw</w:t>
      </w:r>
      <w:r w:rsidRPr="001C0A58">
        <w:rPr>
          <w:rFonts w:eastAsia="Times New Roman" w:cs="Tahoma"/>
          <w:color w:val="444444"/>
        </w:rPr>
        <w:t xml:space="preserve"> collects, uses, and discloses the personal information you may provide while using the website operated by </w:t>
      </w:r>
      <w:r w:rsidR="00122890">
        <w:rPr>
          <w:rFonts w:eastAsia="Times New Roman" w:cs="Tahoma"/>
          <w:color w:val="444444"/>
        </w:rPr>
        <w:t>Loblaw</w:t>
      </w:r>
      <w:r w:rsidRPr="001C0A58">
        <w:rPr>
          <w:rFonts w:eastAsia="Times New Roman" w:cs="Tahoma"/>
          <w:color w:val="444444"/>
        </w:rPr>
        <w:t xml:space="preserve"> (the "Website"). By using the Website, you signify your consent to the collection, use, and disclosure of your personal information in accordance with this Policy. If you do not agree with this Policy, please leave the site now.</w:t>
      </w:r>
      <w:r w:rsidRPr="00F301A1">
        <w:rPr>
          <w:rFonts w:eastAsia="Times New Roman" w:cs="Arial"/>
          <w:color w:val="00368B"/>
        </w:rPr>
        <w:t xml:space="preserve"> </w:t>
      </w:r>
    </w:p>
    <w:p w:rsidR="000B72E4" w:rsidRPr="00A01B04" w:rsidRDefault="000B72E4" w:rsidP="000B72E4">
      <w:pPr>
        <w:spacing w:before="100" w:beforeAutospacing="1" w:after="120" w:line="360" w:lineRule="atLeast"/>
        <w:rPr>
          <w:rFonts w:eastAsia="Times New Roman" w:cs="Tahoma"/>
          <w:color w:val="444444"/>
        </w:rPr>
      </w:pPr>
      <w:r w:rsidRPr="001C0A58">
        <w:rPr>
          <w:rFonts w:eastAsia="Times New Roman" w:cs="Tahoma"/>
          <w:b/>
          <w:bCs/>
          <w:color w:val="444444"/>
        </w:rPr>
        <w:t>Information Automatically Collected</w:t>
      </w:r>
    </w:p>
    <w:p w:rsidR="000B72E4" w:rsidRPr="00A01B04" w:rsidRDefault="000B72E4" w:rsidP="000B72E4">
      <w:pPr>
        <w:spacing w:before="100" w:beforeAutospacing="1" w:after="120" w:line="360" w:lineRule="atLeast"/>
        <w:rPr>
          <w:rFonts w:eastAsia="Times New Roman" w:cs="Tahoma"/>
          <w:color w:val="444444"/>
        </w:rPr>
      </w:pPr>
      <w:r w:rsidRPr="001C0A58">
        <w:rPr>
          <w:rFonts w:eastAsia="Times New Roman" w:cs="Tahoma"/>
          <w:b/>
          <w:bCs/>
          <w:color w:val="444444"/>
        </w:rPr>
        <w:t>Non-Identifying Information –</w:t>
      </w:r>
      <w:r w:rsidRPr="00A01B04">
        <w:rPr>
          <w:rFonts w:eastAsia="Times New Roman" w:cs="Tahoma"/>
          <w:color w:val="444444"/>
        </w:rPr>
        <w:t xml:space="preserve"> The </w:t>
      </w:r>
      <w:r w:rsidRPr="001C0A58">
        <w:rPr>
          <w:rFonts w:eastAsia="Times New Roman" w:cs="Tahoma"/>
          <w:color w:val="444444"/>
        </w:rPr>
        <w:t>Website</w:t>
      </w:r>
      <w:r w:rsidRPr="00A01B04">
        <w:rPr>
          <w:rFonts w:eastAsia="Times New Roman" w:cs="Tahoma"/>
          <w:color w:val="444444"/>
        </w:rPr>
        <w:t xml:space="preserve"> may automatically collect certain non-identifying information regarding users of the </w:t>
      </w:r>
      <w:r w:rsidRPr="001C0A58">
        <w:rPr>
          <w:rFonts w:eastAsia="Times New Roman" w:cs="Tahoma"/>
          <w:color w:val="444444"/>
        </w:rPr>
        <w:t>Website</w:t>
      </w:r>
      <w:r w:rsidRPr="00A01B04">
        <w:rPr>
          <w:rFonts w:eastAsia="Times New Roman" w:cs="Tahoma"/>
          <w:color w:val="444444"/>
        </w:rPr>
        <w:t xml:space="preserve">, such as the IP address of your computer, the IP address of your Internet service provider, the date and time you access the </w:t>
      </w:r>
      <w:r w:rsidRPr="001C0A58">
        <w:rPr>
          <w:rFonts w:eastAsia="Times New Roman" w:cs="Tahoma"/>
          <w:color w:val="444444"/>
        </w:rPr>
        <w:t>Website</w:t>
      </w:r>
      <w:r w:rsidRPr="00A01B04">
        <w:rPr>
          <w:rFonts w:eastAsia="Times New Roman" w:cs="Tahoma"/>
          <w:color w:val="444444"/>
        </w:rPr>
        <w:t xml:space="preserve">, the pages of the </w:t>
      </w:r>
      <w:r w:rsidRPr="001C0A58">
        <w:rPr>
          <w:rFonts w:eastAsia="Times New Roman" w:cs="Tahoma"/>
          <w:color w:val="444444"/>
        </w:rPr>
        <w:t>Website</w:t>
      </w:r>
      <w:r w:rsidRPr="00A01B04">
        <w:rPr>
          <w:rFonts w:eastAsia="Times New Roman" w:cs="Tahoma"/>
          <w:color w:val="444444"/>
        </w:rPr>
        <w:t xml:space="preserve"> read and images viewed, and the materials you post to or download from the </w:t>
      </w:r>
      <w:r w:rsidRPr="001C0A58">
        <w:rPr>
          <w:rFonts w:eastAsia="Times New Roman" w:cs="Tahoma"/>
          <w:color w:val="444444"/>
        </w:rPr>
        <w:t>Website</w:t>
      </w:r>
      <w:r w:rsidRPr="00A01B04">
        <w:rPr>
          <w:rFonts w:eastAsia="Times New Roman" w:cs="Tahoma"/>
          <w:color w:val="444444"/>
        </w:rPr>
        <w:t xml:space="preserve">. This non-identifying information is used for the operation of our web services, to maintain quality of the services, and to provide general statistics regarding use of our web services. </w:t>
      </w:r>
    </w:p>
    <w:p w:rsidR="000B72E4" w:rsidRPr="00A01B04" w:rsidRDefault="000B72E4" w:rsidP="000B72E4">
      <w:pPr>
        <w:spacing w:before="100" w:beforeAutospacing="1" w:after="120" w:line="360" w:lineRule="atLeast"/>
        <w:rPr>
          <w:rFonts w:eastAsia="Times New Roman" w:cs="Tahoma"/>
          <w:color w:val="444444"/>
        </w:rPr>
      </w:pPr>
      <w:r w:rsidRPr="00A01B04">
        <w:rPr>
          <w:rFonts w:eastAsia="Times New Roman" w:cs="Tahoma"/>
          <w:color w:val="444444"/>
        </w:rPr>
        <w:t xml:space="preserve">We make no attempt to link this information with the identity of individuals visiting our </w:t>
      </w:r>
      <w:r w:rsidRPr="001C0A58">
        <w:rPr>
          <w:rFonts w:eastAsia="Times New Roman" w:cs="Tahoma"/>
          <w:color w:val="444444"/>
        </w:rPr>
        <w:t>Website</w:t>
      </w:r>
      <w:r w:rsidRPr="00A01B04">
        <w:rPr>
          <w:rFonts w:eastAsia="Times New Roman" w:cs="Tahoma"/>
          <w:color w:val="444444"/>
        </w:rPr>
        <w:t xml:space="preserve">. We may, however, review service logs for security purposes, for example to detect intrusions into our network. </w:t>
      </w:r>
      <w:r w:rsidRPr="001C0A58">
        <w:rPr>
          <w:rFonts w:eastAsia="Times New Roman" w:cs="Tahoma"/>
          <w:color w:val="444444"/>
        </w:rPr>
        <w:t xml:space="preserve">In such cases, we may share raw data logs, which contain visitors’ IP addresses that could be </w:t>
      </w:r>
      <w:r w:rsidRPr="00A01B04">
        <w:rPr>
          <w:rFonts w:eastAsia="Times New Roman" w:cs="Tahoma"/>
          <w:color w:val="444444"/>
        </w:rPr>
        <w:t>used to</w:t>
      </w:r>
      <w:r w:rsidRPr="001C0A58">
        <w:rPr>
          <w:rFonts w:eastAsia="Times New Roman" w:cs="Tahoma"/>
          <w:color w:val="444444"/>
        </w:rPr>
        <w:t xml:space="preserve"> trace and identify individuals, </w:t>
      </w:r>
      <w:r w:rsidRPr="00A01B04">
        <w:rPr>
          <w:rFonts w:eastAsia="Times New Roman" w:cs="Tahoma"/>
          <w:color w:val="444444"/>
        </w:rPr>
        <w:t xml:space="preserve">with the appropriate investigative bodies authorized to investigate such breaches of security. Your non-identifying information may be permanently archived for future use. </w:t>
      </w:r>
    </w:p>
    <w:p w:rsidR="000B72E4" w:rsidRPr="001C0A58" w:rsidRDefault="000B72E4" w:rsidP="000B72E4">
      <w:pPr>
        <w:spacing w:before="100" w:beforeAutospacing="1" w:after="120" w:line="360" w:lineRule="atLeast"/>
        <w:rPr>
          <w:rFonts w:eastAsia="Times New Roman" w:cs="Tahoma"/>
          <w:b/>
          <w:bCs/>
          <w:color w:val="444444"/>
        </w:rPr>
      </w:pPr>
      <w:r w:rsidRPr="001C0A58">
        <w:rPr>
          <w:rFonts w:eastAsia="Times New Roman" w:cs="Tahoma"/>
          <w:b/>
          <w:bCs/>
          <w:color w:val="444444"/>
        </w:rPr>
        <w:t xml:space="preserve">Personal Information You Specifically Provide to the Website </w:t>
      </w:r>
    </w:p>
    <w:p w:rsidR="000B72E4" w:rsidRDefault="000B72E4" w:rsidP="000B72E4">
      <w:pPr>
        <w:spacing w:before="100" w:beforeAutospacing="1" w:after="120" w:line="360" w:lineRule="atLeast"/>
        <w:rPr>
          <w:rFonts w:eastAsia="Times New Roman" w:cs="Tahoma"/>
          <w:color w:val="444444"/>
        </w:rPr>
      </w:pPr>
      <w:r w:rsidRPr="001C0A58">
        <w:rPr>
          <w:rFonts w:eastAsia="Times New Roman" w:cs="Tahoma"/>
          <w:b/>
          <w:bCs/>
          <w:color w:val="444444"/>
        </w:rPr>
        <w:t xml:space="preserve">Your Personal Information – </w:t>
      </w:r>
      <w:r w:rsidRPr="00A01B04">
        <w:rPr>
          <w:rFonts w:eastAsia="Times New Roman" w:cs="Tahoma"/>
          <w:color w:val="444444"/>
        </w:rPr>
        <w:t>During</w:t>
      </w:r>
      <w:r w:rsidRPr="001C0A58">
        <w:rPr>
          <w:rFonts w:eastAsia="Times New Roman" w:cs="Tahoma"/>
          <w:b/>
          <w:bCs/>
          <w:color w:val="444444"/>
        </w:rPr>
        <w:t xml:space="preserve"> </w:t>
      </w:r>
      <w:r w:rsidRPr="00A01B04">
        <w:rPr>
          <w:rFonts w:eastAsia="Times New Roman" w:cs="Tahoma"/>
          <w:color w:val="444444"/>
        </w:rPr>
        <w:t xml:space="preserve">your use of the </w:t>
      </w:r>
      <w:r w:rsidRPr="001C0A58">
        <w:rPr>
          <w:rFonts w:eastAsia="Times New Roman" w:cs="Tahoma"/>
          <w:color w:val="444444"/>
        </w:rPr>
        <w:t>Website</w:t>
      </w:r>
      <w:r w:rsidRPr="00A01B04">
        <w:rPr>
          <w:rFonts w:eastAsia="Times New Roman" w:cs="Tahoma"/>
          <w:color w:val="444444"/>
        </w:rPr>
        <w:t xml:space="preserve">, you may be asked to voluntarily provide certain </w:t>
      </w:r>
      <w:r>
        <w:rPr>
          <w:rFonts w:eastAsia="Times New Roman" w:cs="Tahoma"/>
          <w:color w:val="444444"/>
        </w:rPr>
        <w:t>personal information, including but not limited to</w:t>
      </w:r>
      <w:r w:rsidRPr="00A01B04">
        <w:rPr>
          <w:rFonts w:eastAsia="Times New Roman" w:cs="Tahoma"/>
          <w:color w:val="444444"/>
        </w:rPr>
        <w:t xml:space="preserve"> </w:t>
      </w:r>
      <w:r w:rsidR="00802C41" w:rsidRPr="00893306">
        <w:rPr>
          <w:rFonts w:eastAsia="Times New Roman" w:cs="Tahoma"/>
          <w:color w:val="444444"/>
        </w:rPr>
        <w:t>your name, email address and telephone number, to register to the Website which will enable you to create a profile and apply to funding programs, among other things.  Once registered, other personal information requested may include your address, primary organization and affiliate organizations, job title, education and scientific papers published.</w:t>
      </w:r>
      <w:r w:rsidRPr="000B72E4">
        <w:rPr>
          <w:rFonts w:eastAsia="Times New Roman" w:cs="Tahoma"/>
          <w:b/>
          <w:color w:val="444444"/>
        </w:rPr>
        <w:t xml:space="preserve"> </w:t>
      </w:r>
    </w:p>
    <w:p w:rsidR="000B72E4" w:rsidRDefault="000B72E4" w:rsidP="000B72E4">
      <w:pPr>
        <w:spacing w:before="100" w:beforeAutospacing="1" w:after="120" w:line="360" w:lineRule="atLeast"/>
        <w:rPr>
          <w:rFonts w:eastAsia="Times New Roman" w:cs="Tahoma"/>
          <w:color w:val="444444"/>
        </w:rPr>
      </w:pPr>
      <w:r w:rsidRPr="00DB27E6">
        <w:rPr>
          <w:rFonts w:eastAsia="Times New Roman" w:cs="Tahoma"/>
          <w:b/>
          <w:color w:val="444444"/>
        </w:rPr>
        <w:t>U</w:t>
      </w:r>
      <w:r w:rsidRPr="001C0A58">
        <w:rPr>
          <w:rFonts w:eastAsia="Times New Roman" w:cs="Tahoma"/>
          <w:b/>
          <w:bCs/>
          <w:color w:val="444444"/>
        </w:rPr>
        <w:t>se of Your Personal Information –</w:t>
      </w:r>
      <w:r w:rsidRPr="00A01B04">
        <w:rPr>
          <w:rFonts w:eastAsia="Times New Roman" w:cs="Tahoma"/>
          <w:color w:val="444444"/>
        </w:rPr>
        <w:t xml:space="preserve"> </w:t>
      </w:r>
      <w:r w:rsidR="00E15526">
        <w:rPr>
          <w:rFonts w:eastAsia="Times New Roman" w:cs="Tahoma"/>
          <w:color w:val="444444"/>
        </w:rPr>
        <w:t>Loblaw</w:t>
      </w:r>
      <w:r w:rsidRPr="00A01B04">
        <w:rPr>
          <w:rFonts w:eastAsia="Times New Roman" w:cs="Tahoma"/>
          <w:color w:val="444444"/>
        </w:rPr>
        <w:t xml:space="preserve"> may use your personal information to contact and correspond with you; to respond to your inquiries; to </w:t>
      </w:r>
      <w:r w:rsidRPr="001C0A58">
        <w:rPr>
          <w:rFonts w:eastAsia="Times New Roman" w:cs="Tahoma"/>
          <w:color w:val="444444"/>
        </w:rPr>
        <w:t xml:space="preserve">review, </w:t>
      </w:r>
      <w:r w:rsidRPr="00A01B04">
        <w:rPr>
          <w:rFonts w:eastAsia="Times New Roman" w:cs="Tahoma"/>
          <w:color w:val="444444"/>
        </w:rPr>
        <w:t>facilitate and process your</w:t>
      </w:r>
      <w:r w:rsidRPr="001C0A58">
        <w:rPr>
          <w:rFonts w:eastAsia="Times New Roman" w:cs="Tahoma"/>
          <w:color w:val="444444"/>
        </w:rPr>
        <w:t xml:space="preserve"> application for funding;</w:t>
      </w:r>
      <w:r w:rsidRPr="00A01B04">
        <w:rPr>
          <w:rFonts w:eastAsia="Times New Roman" w:cs="Tahoma"/>
          <w:color w:val="444444"/>
        </w:rPr>
        <w:t xml:space="preserve"> to grant access to certain areas of the </w:t>
      </w:r>
      <w:r w:rsidRPr="001C0A58">
        <w:rPr>
          <w:rFonts w:eastAsia="Times New Roman" w:cs="Tahoma"/>
          <w:color w:val="444444"/>
        </w:rPr>
        <w:t>Website</w:t>
      </w:r>
      <w:r w:rsidRPr="00A01B04">
        <w:rPr>
          <w:rFonts w:eastAsia="Times New Roman" w:cs="Tahoma"/>
          <w:color w:val="444444"/>
        </w:rPr>
        <w:t xml:space="preserve">; to track communications with you; to help </w:t>
      </w:r>
      <w:r w:rsidR="00E15526">
        <w:rPr>
          <w:rFonts w:eastAsia="Times New Roman" w:cs="Tahoma"/>
          <w:color w:val="444444"/>
        </w:rPr>
        <w:t>Loblaw</w:t>
      </w:r>
      <w:r w:rsidRPr="00A01B04">
        <w:rPr>
          <w:rFonts w:eastAsia="Times New Roman" w:cs="Tahoma"/>
          <w:color w:val="444444"/>
        </w:rPr>
        <w:t xml:space="preserve"> develop new services, tools and website features; to improve the </w:t>
      </w:r>
      <w:r w:rsidRPr="001C0A58">
        <w:rPr>
          <w:rFonts w:eastAsia="Times New Roman" w:cs="Tahoma"/>
          <w:color w:val="444444"/>
        </w:rPr>
        <w:t>Website</w:t>
      </w:r>
      <w:r w:rsidR="00802C41" w:rsidRPr="00893306">
        <w:rPr>
          <w:rFonts w:eastAsia="Times New Roman" w:cs="Tahoma"/>
          <w:color w:val="444444"/>
        </w:rPr>
        <w:t>;</w:t>
      </w:r>
      <w:r w:rsidRPr="000B72E4">
        <w:rPr>
          <w:rFonts w:eastAsia="Times New Roman" w:cs="Tahoma"/>
          <w:b/>
          <w:color w:val="444444"/>
        </w:rPr>
        <w:t xml:space="preserve"> </w:t>
      </w:r>
      <w:r w:rsidR="00802C41" w:rsidRPr="00893306">
        <w:rPr>
          <w:rFonts w:eastAsia="Times New Roman" w:cs="Tahoma"/>
          <w:color w:val="444444"/>
        </w:rPr>
        <w:t xml:space="preserve">to provide you with the electronic communications you request, </w:t>
      </w:r>
      <w:r w:rsidRPr="00A01B04">
        <w:rPr>
          <w:rFonts w:eastAsia="Times New Roman" w:cs="Tahoma"/>
          <w:color w:val="444444"/>
        </w:rPr>
        <w:t xml:space="preserve"> </w:t>
      </w:r>
      <w:r w:rsidRPr="001C0A58">
        <w:rPr>
          <w:rFonts w:eastAsia="Times New Roman" w:cs="Tahoma"/>
          <w:color w:val="444444"/>
        </w:rPr>
        <w:t xml:space="preserve">for internal reporting requirements </w:t>
      </w:r>
      <w:r w:rsidRPr="00A01B04">
        <w:rPr>
          <w:rFonts w:eastAsia="Times New Roman" w:cs="Tahoma"/>
          <w:color w:val="444444"/>
        </w:rPr>
        <w:t xml:space="preserve">and as otherwise </w:t>
      </w:r>
      <w:r w:rsidRPr="00A01B04">
        <w:rPr>
          <w:rFonts w:eastAsia="Times New Roman" w:cs="Tahoma"/>
          <w:color w:val="444444"/>
        </w:rPr>
        <w:lastRenderedPageBreak/>
        <w:t xml:space="preserve">permitted or required by law. By visiting the </w:t>
      </w:r>
      <w:r w:rsidRPr="001C0A58">
        <w:rPr>
          <w:rFonts w:eastAsia="Times New Roman" w:cs="Tahoma"/>
          <w:color w:val="444444"/>
        </w:rPr>
        <w:t>Website</w:t>
      </w:r>
      <w:r w:rsidRPr="00A01B04">
        <w:rPr>
          <w:rFonts w:eastAsia="Times New Roman" w:cs="Tahoma"/>
          <w:color w:val="444444"/>
        </w:rPr>
        <w:t xml:space="preserve"> and providing </w:t>
      </w:r>
      <w:r w:rsidR="00E15526">
        <w:rPr>
          <w:rFonts w:eastAsia="Times New Roman" w:cs="Tahoma"/>
          <w:color w:val="444444"/>
        </w:rPr>
        <w:t>Loblaw</w:t>
      </w:r>
      <w:r w:rsidRPr="00A01B04">
        <w:rPr>
          <w:rFonts w:eastAsia="Times New Roman" w:cs="Tahoma"/>
          <w:color w:val="444444"/>
        </w:rPr>
        <w:t xml:space="preserve"> with your personal information,</w:t>
      </w:r>
      <w:r w:rsidRPr="001C0A58">
        <w:rPr>
          <w:rFonts w:eastAsia="Times New Roman" w:cs="Tahoma"/>
          <w:color w:val="444444"/>
        </w:rPr>
        <w:t xml:space="preserve"> </w:t>
      </w:r>
      <w:r w:rsidRPr="00A01B04">
        <w:rPr>
          <w:rFonts w:eastAsia="Times New Roman" w:cs="Tahoma"/>
          <w:color w:val="444444"/>
        </w:rPr>
        <w:t xml:space="preserve">you signify your consent for </w:t>
      </w:r>
      <w:r w:rsidR="00E15526">
        <w:rPr>
          <w:rFonts w:eastAsia="Times New Roman" w:cs="Tahoma"/>
          <w:color w:val="444444"/>
        </w:rPr>
        <w:t>Loblaw</w:t>
      </w:r>
      <w:r w:rsidRPr="00A01B04">
        <w:rPr>
          <w:rFonts w:eastAsia="Times New Roman" w:cs="Tahoma"/>
          <w:color w:val="444444"/>
        </w:rPr>
        <w:t xml:space="preserve"> to use such information for purposes </w:t>
      </w:r>
      <w:r>
        <w:rPr>
          <w:rFonts w:eastAsia="Times New Roman" w:cs="Tahoma"/>
          <w:color w:val="444444"/>
        </w:rPr>
        <w:t>described herein</w:t>
      </w:r>
      <w:r w:rsidRPr="00A01B04">
        <w:rPr>
          <w:rFonts w:eastAsia="Times New Roman" w:cs="Tahoma"/>
          <w:color w:val="444444"/>
        </w:rPr>
        <w:t>.</w:t>
      </w:r>
    </w:p>
    <w:p w:rsidR="009F55C9" w:rsidRDefault="000B72E4" w:rsidP="000B72E4">
      <w:pPr>
        <w:spacing w:before="100" w:beforeAutospacing="1" w:after="120" w:line="360" w:lineRule="atLeast"/>
        <w:rPr>
          <w:rFonts w:eastAsia="Times New Roman" w:cs="Tahoma"/>
          <w:color w:val="444444"/>
        </w:rPr>
      </w:pPr>
      <w:r w:rsidRPr="001C0A58">
        <w:rPr>
          <w:rFonts w:eastAsia="Times New Roman" w:cs="Tahoma"/>
          <w:b/>
          <w:bCs/>
          <w:color w:val="444444"/>
        </w:rPr>
        <w:t xml:space="preserve">Electronic Communications from </w:t>
      </w:r>
      <w:r w:rsidR="00E15526">
        <w:rPr>
          <w:rFonts w:eastAsia="Times New Roman" w:cs="Tahoma"/>
          <w:b/>
          <w:bCs/>
          <w:color w:val="444444"/>
        </w:rPr>
        <w:t>Loblaw</w:t>
      </w:r>
      <w:r w:rsidRPr="001C0A58">
        <w:rPr>
          <w:rFonts w:eastAsia="Times New Roman" w:cs="Tahoma"/>
          <w:b/>
          <w:bCs/>
          <w:color w:val="444444"/>
        </w:rPr>
        <w:t xml:space="preserve"> – </w:t>
      </w:r>
      <w:r w:rsidRPr="00A01B04">
        <w:rPr>
          <w:rFonts w:eastAsia="Times New Roman" w:cs="Tahoma"/>
          <w:color w:val="444444"/>
        </w:rPr>
        <w:t>At</w:t>
      </w:r>
      <w:r w:rsidRPr="001C0A58">
        <w:rPr>
          <w:rFonts w:eastAsia="Times New Roman" w:cs="Tahoma"/>
          <w:b/>
          <w:bCs/>
          <w:color w:val="444444"/>
        </w:rPr>
        <w:t xml:space="preserve"> </w:t>
      </w:r>
      <w:r w:rsidRPr="00A01B04">
        <w:rPr>
          <w:rFonts w:eastAsia="Times New Roman" w:cs="Tahoma"/>
          <w:color w:val="444444"/>
        </w:rPr>
        <w:t xml:space="preserve">any time you may ask </w:t>
      </w:r>
      <w:r w:rsidR="00E15526">
        <w:rPr>
          <w:rFonts w:eastAsia="Times New Roman" w:cs="Tahoma"/>
          <w:color w:val="444444"/>
        </w:rPr>
        <w:t>Loblaw</w:t>
      </w:r>
      <w:r w:rsidRPr="00A01B04">
        <w:rPr>
          <w:rFonts w:eastAsia="Times New Roman" w:cs="Tahoma"/>
          <w:color w:val="444444"/>
        </w:rPr>
        <w:t xml:space="preserve"> to stop sending you </w:t>
      </w:r>
      <w:r w:rsidRPr="001C0A58">
        <w:rPr>
          <w:rFonts w:eastAsia="Times New Roman" w:cs="Tahoma"/>
          <w:color w:val="444444"/>
        </w:rPr>
        <w:t xml:space="preserve">electronic communications </w:t>
      </w:r>
      <w:r w:rsidRPr="00A01B04">
        <w:rPr>
          <w:rFonts w:eastAsia="Times New Roman" w:cs="Tahoma"/>
          <w:color w:val="444444"/>
        </w:rPr>
        <w:t>and other information</w:t>
      </w:r>
      <w:r>
        <w:rPr>
          <w:rFonts w:eastAsia="Times New Roman" w:cs="Tahoma"/>
          <w:color w:val="444444"/>
        </w:rPr>
        <w:t xml:space="preserve">, </w:t>
      </w:r>
      <w:r w:rsidRPr="00A01B04">
        <w:rPr>
          <w:rFonts w:eastAsia="Times New Roman" w:cs="Tahoma"/>
          <w:color w:val="444444"/>
        </w:rPr>
        <w:t xml:space="preserve">by contacting </w:t>
      </w:r>
      <w:r w:rsidR="00E15526">
        <w:rPr>
          <w:rFonts w:eastAsia="Times New Roman" w:cs="Tahoma"/>
          <w:color w:val="444444"/>
        </w:rPr>
        <w:t>Loblaw</w:t>
      </w:r>
      <w:r>
        <w:rPr>
          <w:rFonts w:eastAsia="Times New Roman" w:cs="Tahoma"/>
          <w:color w:val="444444"/>
        </w:rPr>
        <w:t xml:space="preserve"> at</w:t>
      </w:r>
      <w:r w:rsidR="00E15526">
        <w:rPr>
          <w:rFonts w:eastAsia="Times New Roman" w:cs="Tahoma"/>
          <w:color w:val="444444"/>
        </w:rPr>
        <w:t xml:space="preserve"> </w:t>
      </w:r>
      <w:hyperlink r:id="rId4" w:history="1">
        <w:r w:rsidR="00E15526" w:rsidRPr="00851502">
          <w:rPr>
            <w:rStyle w:val="Hyperlink"/>
            <w:rFonts w:eastAsia="Times New Roman" w:cs="Tahoma"/>
          </w:rPr>
          <w:t>giving@loblaw.ca</w:t>
        </w:r>
      </w:hyperlink>
      <w:r w:rsidRPr="00975B15">
        <w:rPr>
          <w:rFonts w:cs="Arial"/>
          <w:color w:val="333333"/>
        </w:rPr>
        <w:t>.</w:t>
      </w:r>
      <w:r>
        <w:rPr>
          <w:rFonts w:cs="Arial"/>
          <w:color w:val="333333"/>
        </w:rPr>
        <w:t xml:space="preserve"> </w:t>
      </w:r>
      <w:r w:rsidRPr="00A01B04">
        <w:rPr>
          <w:rFonts w:eastAsia="Times New Roman" w:cs="Tahoma"/>
          <w:color w:val="444444"/>
        </w:rPr>
        <w:t xml:space="preserve"> Please allow two to three business days for the cancellation to take effect</w:t>
      </w:r>
      <w:r>
        <w:rPr>
          <w:rFonts w:eastAsia="Times New Roman" w:cs="Tahoma"/>
          <w:color w:val="444444"/>
        </w:rPr>
        <w:t xml:space="preserve">. </w:t>
      </w:r>
    </w:p>
    <w:p w:rsidR="000B72E4" w:rsidRDefault="000B72E4" w:rsidP="000B72E4">
      <w:pPr>
        <w:spacing w:before="100" w:beforeAutospacing="1" w:after="120" w:line="360" w:lineRule="atLeast"/>
        <w:rPr>
          <w:rFonts w:eastAsia="Times New Roman" w:cs="Tahoma"/>
          <w:color w:val="444444"/>
        </w:rPr>
      </w:pPr>
      <w:r w:rsidRPr="001C0A58">
        <w:rPr>
          <w:rFonts w:eastAsia="Times New Roman" w:cs="Tahoma"/>
          <w:b/>
          <w:bCs/>
          <w:color w:val="444444"/>
        </w:rPr>
        <w:t>Disclosure of Your Personal Information –</w:t>
      </w:r>
      <w:r w:rsidRPr="00A01B04">
        <w:rPr>
          <w:rFonts w:eastAsia="Times New Roman" w:cs="Tahoma"/>
          <w:color w:val="444444"/>
        </w:rPr>
        <w:t xml:space="preserve"> </w:t>
      </w:r>
      <w:r w:rsidR="00E15526">
        <w:rPr>
          <w:rFonts w:eastAsia="Times New Roman" w:cs="Tahoma"/>
          <w:color w:val="444444"/>
        </w:rPr>
        <w:t>Loblaw</w:t>
      </w:r>
      <w:r w:rsidRPr="00A01B04">
        <w:rPr>
          <w:rFonts w:eastAsia="Times New Roman" w:cs="Tahoma"/>
          <w:color w:val="444444"/>
        </w:rPr>
        <w:t xml:space="preserve"> may transfer or otherwise disclose the information it collects from you to its employees, agents and service providers for the purpose of enabling these parties to perform a business, professional, charitable or technical support function for</w:t>
      </w:r>
      <w:r w:rsidR="00E15526">
        <w:rPr>
          <w:rFonts w:eastAsia="Times New Roman" w:cs="Tahoma"/>
          <w:color w:val="444444"/>
        </w:rPr>
        <w:t xml:space="preserve"> Loblaw</w:t>
      </w:r>
      <w:r w:rsidR="008D235A">
        <w:rPr>
          <w:rFonts w:eastAsia="Times New Roman" w:cs="Tahoma"/>
          <w:color w:val="444444"/>
        </w:rPr>
        <w:t>, including the selection of an applicant for funding purposes</w:t>
      </w:r>
      <w:r w:rsidRPr="00A01B04">
        <w:rPr>
          <w:rFonts w:eastAsia="Times New Roman" w:cs="Tahoma"/>
          <w:color w:val="444444"/>
        </w:rPr>
        <w:t>.</w:t>
      </w:r>
      <w:r w:rsidRPr="001C0A58">
        <w:rPr>
          <w:rFonts w:eastAsia="Times New Roman" w:cs="Tahoma"/>
          <w:color w:val="444444"/>
        </w:rPr>
        <w:t xml:space="preserve"> </w:t>
      </w:r>
      <w:r w:rsidRPr="00A01B04">
        <w:rPr>
          <w:rFonts w:eastAsia="Times New Roman" w:cs="Tahoma"/>
          <w:color w:val="444444"/>
        </w:rPr>
        <w:t xml:space="preserve"> Such parties will be subject to the same obligations as </w:t>
      </w:r>
      <w:r w:rsidR="00E15526">
        <w:rPr>
          <w:rFonts w:eastAsia="Times New Roman" w:cs="Tahoma"/>
          <w:color w:val="444444"/>
        </w:rPr>
        <w:t>Loblaw</w:t>
      </w:r>
      <w:r w:rsidRPr="00A01B04">
        <w:rPr>
          <w:rFonts w:eastAsia="Times New Roman" w:cs="Tahoma"/>
          <w:color w:val="444444"/>
        </w:rPr>
        <w:t xml:space="preserve"> under this Policy. </w:t>
      </w:r>
      <w:r w:rsidR="00E15526">
        <w:rPr>
          <w:rFonts w:eastAsia="Times New Roman" w:cs="Tahoma"/>
          <w:color w:val="444444"/>
        </w:rPr>
        <w:t>Loblaw</w:t>
      </w:r>
      <w:r w:rsidRPr="00A01B04">
        <w:rPr>
          <w:rFonts w:eastAsia="Times New Roman" w:cs="Tahoma"/>
          <w:color w:val="444444"/>
        </w:rPr>
        <w:t xml:space="preserve"> may disclose your personal information</w:t>
      </w:r>
      <w:r>
        <w:rPr>
          <w:rFonts w:eastAsia="Times New Roman" w:cs="Tahoma"/>
          <w:color w:val="444444"/>
        </w:rPr>
        <w:t xml:space="preserve"> where it is legally obliged to do so </w:t>
      </w:r>
      <w:r w:rsidRPr="00A01B04">
        <w:rPr>
          <w:rFonts w:eastAsia="Times New Roman" w:cs="Tahoma"/>
          <w:color w:val="444444"/>
        </w:rPr>
        <w:t xml:space="preserve">or otherwise as permitted or required by law. </w:t>
      </w:r>
    </w:p>
    <w:p w:rsidR="000B72E4" w:rsidRPr="00A01B04" w:rsidRDefault="000B72E4" w:rsidP="000B72E4">
      <w:pPr>
        <w:spacing w:before="100" w:beforeAutospacing="1" w:after="120" w:line="360" w:lineRule="atLeast"/>
        <w:rPr>
          <w:rFonts w:eastAsia="Times New Roman" w:cs="Tahoma"/>
          <w:color w:val="444444"/>
        </w:rPr>
      </w:pPr>
      <w:r w:rsidRPr="001C0A58">
        <w:rPr>
          <w:rFonts w:eastAsia="Times New Roman" w:cs="Tahoma"/>
          <w:b/>
          <w:bCs/>
          <w:color w:val="444444"/>
        </w:rPr>
        <w:t xml:space="preserve">Storing and Securing Your Information – </w:t>
      </w:r>
      <w:r w:rsidRPr="00A01B04">
        <w:rPr>
          <w:rFonts w:eastAsia="Times New Roman" w:cs="Tahoma"/>
          <w:color w:val="444444"/>
        </w:rPr>
        <w:t xml:space="preserve">To help protect the confidentiality of your personal information, </w:t>
      </w:r>
      <w:r w:rsidR="00E15526">
        <w:rPr>
          <w:rFonts w:eastAsia="Times New Roman" w:cs="Tahoma"/>
          <w:color w:val="444444"/>
        </w:rPr>
        <w:t>Loblaw</w:t>
      </w:r>
      <w:r w:rsidRPr="00A01B04">
        <w:rPr>
          <w:rFonts w:eastAsia="Times New Roman" w:cs="Tahoma"/>
          <w:color w:val="444444"/>
        </w:rPr>
        <w:t xml:space="preserve"> employs security safeguards appropriate to the sensitivity of the information. </w:t>
      </w:r>
    </w:p>
    <w:p w:rsidR="000B72E4" w:rsidRPr="00A01B04" w:rsidRDefault="000B72E4" w:rsidP="000B72E4">
      <w:pPr>
        <w:spacing w:before="100" w:beforeAutospacing="1" w:after="120" w:line="360" w:lineRule="atLeast"/>
        <w:rPr>
          <w:rFonts w:eastAsia="Times New Roman" w:cs="Tahoma"/>
          <w:color w:val="444444"/>
        </w:rPr>
      </w:pPr>
      <w:r w:rsidRPr="001C0A58">
        <w:rPr>
          <w:rFonts w:eastAsia="Times New Roman" w:cs="Tahoma"/>
          <w:b/>
          <w:bCs/>
          <w:color w:val="444444"/>
        </w:rPr>
        <w:t xml:space="preserve">Retention of Information – </w:t>
      </w:r>
      <w:r w:rsidR="00E15526">
        <w:rPr>
          <w:rFonts w:eastAsia="Times New Roman" w:cs="Tahoma"/>
          <w:color w:val="444444"/>
        </w:rPr>
        <w:t>Loblaw</w:t>
      </w:r>
      <w:r w:rsidRPr="00A01B04">
        <w:rPr>
          <w:rFonts w:eastAsia="Times New Roman" w:cs="Tahoma"/>
          <w:color w:val="444444"/>
        </w:rPr>
        <w:t xml:space="preserve"> retains your personal information only as long as it is required for the purposes for which it was collected</w:t>
      </w:r>
      <w:r>
        <w:rPr>
          <w:rFonts w:eastAsia="Times New Roman" w:cs="Tahoma"/>
          <w:color w:val="444444"/>
        </w:rPr>
        <w:t xml:space="preserve"> (see under “use of your personal information” heading)</w:t>
      </w:r>
      <w:r w:rsidRPr="00A01B04">
        <w:rPr>
          <w:rFonts w:eastAsia="Times New Roman" w:cs="Tahoma"/>
          <w:color w:val="444444"/>
        </w:rPr>
        <w:t xml:space="preserve"> or as required by federal and provincial laws. </w:t>
      </w:r>
    </w:p>
    <w:p w:rsidR="000B72E4" w:rsidRDefault="000B72E4" w:rsidP="000B72E4">
      <w:pPr>
        <w:spacing w:before="100" w:beforeAutospacing="1" w:after="120" w:line="360" w:lineRule="atLeast"/>
        <w:rPr>
          <w:rFonts w:eastAsia="Times New Roman" w:cs="Tahoma"/>
          <w:color w:val="444444"/>
        </w:rPr>
      </w:pPr>
      <w:r w:rsidRPr="00DB27E6">
        <w:rPr>
          <w:rFonts w:eastAsia="Times New Roman" w:cs="Tahoma"/>
          <w:color w:val="444444"/>
        </w:rPr>
        <w:t>You can obtain information regarding the collection, use, disclosure or storage of personal information by our service providers by contacting us as described below under the heading “Questions”.</w:t>
      </w:r>
    </w:p>
    <w:p w:rsidR="000B72E4" w:rsidRDefault="000B72E4" w:rsidP="000B72E4">
      <w:pPr>
        <w:spacing w:before="100" w:beforeAutospacing="1" w:after="120" w:line="360" w:lineRule="atLeast"/>
        <w:rPr>
          <w:rFonts w:cs="Arial"/>
          <w:color w:val="333333"/>
        </w:rPr>
      </w:pPr>
      <w:r w:rsidRPr="001C0A58">
        <w:rPr>
          <w:rFonts w:eastAsia="Times New Roman" w:cs="Tahoma"/>
          <w:b/>
          <w:bCs/>
          <w:color w:val="444444"/>
        </w:rPr>
        <w:t xml:space="preserve">Withdrawal of Consent - </w:t>
      </w:r>
      <w:r w:rsidRPr="00A01B04">
        <w:rPr>
          <w:rFonts w:eastAsia="Times New Roman" w:cs="Tahoma"/>
          <w:color w:val="444444"/>
        </w:rPr>
        <w:t>You may withdraw your consent to the collection, use and disclosure of personal information about you at any time</w:t>
      </w:r>
      <w:r>
        <w:rPr>
          <w:rFonts w:eastAsia="Times New Roman" w:cs="Tahoma"/>
          <w:color w:val="444444"/>
        </w:rPr>
        <w:t>. To do this, please contact</w:t>
      </w:r>
      <w:r w:rsidR="009F55C9">
        <w:rPr>
          <w:rFonts w:eastAsia="Times New Roman" w:cs="Tahoma"/>
          <w:color w:val="444444"/>
        </w:rPr>
        <w:t xml:space="preserve"> </w:t>
      </w:r>
      <w:r w:rsidR="00CE1BE4">
        <w:rPr>
          <w:rFonts w:eastAsia="Times New Roman" w:cs="Tahoma"/>
          <w:color w:val="444444"/>
        </w:rPr>
        <w:t>Loblaw</w:t>
      </w:r>
      <w:r w:rsidR="009F55C9">
        <w:rPr>
          <w:rFonts w:eastAsia="Times New Roman" w:cs="Tahoma"/>
          <w:color w:val="444444"/>
        </w:rPr>
        <w:t xml:space="preserve"> at </w:t>
      </w:r>
      <w:hyperlink r:id="rId5" w:history="1">
        <w:r w:rsidR="00CE1BE4" w:rsidRPr="00851502">
          <w:rPr>
            <w:rStyle w:val="Hyperlink"/>
            <w:rFonts w:ascii="Arial" w:hAnsi="Arial" w:cs="Arial"/>
            <w:sz w:val="18"/>
            <w:szCs w:val="18"/>
          </w:rPr>
          <w:t>giving@loblaw.ca</w:t>
        </w:r>
      </w:hyperlink>
      <w:r w:rsidRPr="00975B15">
        <w:rPr>
          <w:rFonts w:cs="Arial"/>
          <w:color w:val="333333"/>
        </w:rPr>
        <w:t>.</w:t>
      </w:r>
      <w:r>
        <w:rPr>
          <w:rFonts w:cs="Arial"/>
          <w:color w:val="333333"/>
        </w:rPr>
        <w:t xml:space="preserve"> </w:t>
      </w:r>
    </w:p>
    <w:p w:rsidR="000B72E4" w:rsidRPr="00A01B04" w:rsidRDefault="000B72E4" w:rsidP="000B72E4">
      <w:pPr>
        <w:spacing w:before="100" w:beforeAutospacing="1" w:after="120" w:line="360" w:lineRule="atLeast"/>
        <w:rPr>
          <w:rFonts w:eastAsia="Times New Roman" w:cs="Tahoma"/>
          <w:color w:val="444444"/>
        </w:rPr>
      </w:pPr>
      <w:r w:rsidRPr="001C0A58">
        <w:rPr>
          <w:rFonts w:eastAsia="Times New Roman" w:cs="Tahoma"/>
          <w:b/>
          <w:bCs/>
          <w:color w:val="444444"/>
        </w:rPr>
        <w:t>Privacy Policy Changes -</w:t>
      </w:r>
      <w:r w:rsidRPr="00A01B04">
        <w:rPr>
          <w:rFonts w:eastAsia="Times New Roman" w:cs="Tahoma"/>
          <w:color w:val="444444"/>
        </w:rPr>
        <w:t xml:space="preserve"> This Policy may be amended by </w:t>
      </w:r>
      <w:r w:rsidR="00CE1BE4">
        <w:rPr>
          <w:rFonts w:eastAsia="Times New Roman" w:cs="Tahoma"/>
          <w:color w:val="444444"/>
        </w:rPr>
        <w:t>Loblaw</w:t>
      </w:r>
      <w:r w:rsidRPr="00A01B04">
        <w:rPr>
          <w:rFonts w:eastAsia="Times New Roman" w:cs="Tahoma"/>
          <w:color w:val="444444"/>
        </w:rPr>
        <w:t xml:space="preserve"> from time to time in </w:t>
      </w:r>
      <w:r w:rsidR="00CE1BE4">
        <w:rPr>
          <w:rFonts w:eastAsia="Times New Roman" w:cs="Tahoma"/>
          <w:color w:val="444444"/>
        </w:rPr>
        <w:t>Loblaw’s</w:t>
      </w:r>
      <w:r w:rsidRPr="00A01B04">
        <w:rPr>
          <w:rFonts w:eastAsia="Times New Roman" w:cs="Tahoma"/>
          <w:color w:val="444444"/>
        </w:rPr>
        <w:t xml:space="preserve"> sole discretion and without any prior notice or liability to you or any other person. The collection, use and disclosure of your personal information by </w:t>
      </w:r>
      <w:r w:rsidR="00CE1BE4">
        <w:rPr>
          <w:rFonts w:eastAsia="Times New Roman" w:cs="Tahoma"/>
          <w:color w:val="444444"/>
        </w:rPr>
        <w:t>Loblaw</w:t>
      </w:r>
      <w:r w:rsidRPr="00A01B04">
        <w:rPr>
          <w:rFonts w:eastAsia="Times New Roman" w:cs="Tahoma"/>
          <w:color w:val="444444"/>
        </w:rPr>
        <w:t xml:space="preserve"> will be governed by the version of thi</w:t>
      </w:r>
      <w:r>
        <w:rPr>
          <w:rFonts w:eastAsia="Times New Roman" w:cs="Tahoma"/>
          <w:color w:val="444444"/>
        </w:rPr>
        <w:t xml:space="preserve">s Policy in effect at that time, which </w:t>
      </w:r>
      <w:r w:rsidRPr="00A01B04">
        <w:rPr>
          <w:rFonts w:eastAsia="Times New Roman" w:cs="Tahoma"/>
          <w:color w:val="444444"/>
        </w:rPr>
        <w:t xml:space="preserve">will be posted on the </w:t>
      </w:r>
      <w:r w:rsidRPr="001C0A58">
        <w:rPr>
          <w:rFonts w:eastAsia="Times New Roman" w:cs="Tahoma"/>
          <w:color w:val="444444"/>
        </w:rPr>
        <w:t>Website</w:t>
      </w:r>
      <w:r w:rsidRPr="00A01B04">
        <w:rPr>
          <w:rFonts w:eastAsia="Times New Roman" w:cs="Tahoma"/>
          <w:color w:val="444444"/>
        </w:rPr>
        <w:t xml:space="preserve">. </w:t>
      </w:r>
      <w:r>
        <w:rPr>
          <w:rFonts w:eastAsia="Times New Roman" w:cs="Tahoma"/>
          <w:color w:val="444444"/>
        </w:rPr>
        <w:t>We encourage you to read the Policy from time to time. Nonetheless, y</w:t>
      </w:r>
      <w:r w:rsidRPr="00A01B04">
        <w:rPr>
          <w:rFonts w:eastAsia="Times New Roman" w:cs="Tahoma"/>
          <w:color w:val="444444"/>
        </w:rPr>
        <w:t xml:space="preserve">our continued use of the </w:t>
      </w:r>
      <w:r w:rsidRPr="001C0A58">
        <w:rPr>
          <w:rFonts w:eastAsia="Times New Roman" w:cs="Tahoma"/>
          <w:color w:val="444444"/>
        </w:rPr>
        <w:t>Website</w:t>
      </w:r>
      <w:r w:rsidRPr="00A01B04">
        <w:rPr>
          <w:rFonts w:eastAsia="Times New Roman" w:cs="Tahoma"/>
          <w:color w:val="444444"/>
        </w:rPr>
        <w:t xml:space="preserve"> and receipt or request of any </w:t>
      </w:r>
      <w:r w:rsidRPr="001C0A58">
        <w:rPr>
          <w:rFonts w:eastAsia="Times New Roman" w:cs="Tahoma"/>
          <w:color w:val="444444"/>
        </w:rPr>
        <w:t xml:space="preserve">electronic communication </w:t>
      </w:r>
      <w:r w:rsidRPr="00A01B04">
        <w:rPr>
          <w:rFonts w:eastAsia="Times New Roman" w:cs="Tahoma"/>
          <w:color w:val="444444"/>
        </w:rPr>
        <w:t xml:space="preserve">subsequent to any changes to this Policy will signify that you consent to the collection, use and disclosure of your personal information in accordance with the changed Policy. </w:t>
      </w:r>
    </w:p>
    <w:p w:rsidR="000B72E4" w:rsidRPr="00975B15" w:rsidRDefault="000B72E4" w:rsidP="000B72E4">
      <w:pPr>
        <w:spacing w:before="100" w:beforeAutospacing="1" w:after="332" w:line="332" w:lineRule="atLeast"/>
        <w:rPr>
          <w:rFonts w:cs="Arial"/>
          <w:color w:val="333333"/>
        </w:rPr>
      </w:pPr>
      <w:r w:rsidRPr="00975B15">
        <w:rPr>
          <w:rFonts w:cs="Arial"/>
          <w:b/>
          <w:color w:val="333333"/>
        </w:rPr>
        <w:t xml:space="preserve">Accuracy and Updating your Personal Information </w:t>
      </w:r>
      <w:r>
        <w:rPr>
          <w:rFonts w:cs="Arial"/>
          <w:b/>
          <w:color w:val="333333"/>
        </w:rPr>
        <w:t xml:space="preserve">- </w:t>
      </w:r>
      <w:r w:rsidRPr="00975B15">
        <w:rPr>
          <w:rFonts w:cs="Arial"/>
          <w:color w:val="333333"/>
        </w:rPr>
        <w:t xml:space="preserve">It is your responsibility to give us current, complete, truthful and accurate information, and to keep such information up to date. We cannot and </w:t>
      </w:r>
      <w:r w:rsidRPr="00975B15">
        <w:rPr>
          <w:rFonts w:cs="Arial"/>
          <w:color w:val="333333"/>
        </w:rPr>
        <w:lastRenderedPageBreak/>
        <w:t>will not be responsible for any problems or liability that may arise if you do not give us accurate, truthful or complete information or if you fail to update such information.</w:t>
      </w:r>
    </w:p>
    <w:p w:rsidR="000B72E4" w:rsidRPr="00122890" w:rsidRDefault="000B72E4" w:rsidP="000B72E4">
      <w:pPr>
        <w:spacing w:before="100" w:beforeAutospacing="1" w:after="332" w:line="332" w:lineRule="atLeast"/>
        <w:rPr>
          <w:rFonts w:ascii="Calibri" w:hAnsi="Calibri" w:cs="Arial"/>
        </w:rPr>
      </w:pPr>
      <w:r w:rsidRPr="00122890">
        <w:rPr>
          <w:rFonts w:ascii="Calibri" w:hAnsi="Calibri" w:cs="Arial"/>
          <w:b/>
        </w:rPr>
        <w:t>Questions -</w:t>
      </w:r>
      <w:r w:rsidRPr="00122890">
        <w:rPr>
          <w:rFonts w:ascii="Calibri" w:hAnsi="Calibri" w:cs="Arial"/>
        </w:rPr>
        <w:t xml:space="preserve"> </w:t>
      </w:r>
      <w:r w:rsidR="00122890" w:rsidRPr="00122890">
        <w:rPr>
          <w:rFonts w:ascii="Calibri" w:hAnsi="Calibri" w:cs="Arial"/>
        </w:rPr>
        <w:t xml:space="preserve">If you have any questions about the Loblaw Privacy Policy, or your dealings with us on privacy-related matters, you can contact the Loblaw Privacy Officer by writing to: Loblaw Privacy Officer, 1 President's Choice Circle, Brampton, Ontario, Canada, L6Y 5S5; or by e-mail at: </w:t>
      </w:r>
      <w:hyperlink r:id="rId6" w:history="1">
        <w:r w:rsidR="00122890" w:rsidRPr="00122890">
          <w:rPr>
            <w:rStyle w:val="Hyperlink"/>
            <w:rFonts w:ascii="Calibri" w:hAnsi="Calibri" w:cs="Arial"/>
            <w:color w:val="auto"/>
          </w:rPr>
          <w:t>loblawprivacy@loblaw.ca</w:t>
        </w:r>
      </w:hyperlink>
      <w:r w:rsidR="00122890" w:rsidRPr="00122890">
        <w:rPr>
          <w:rFonts w:ascii="Calibri" w:hAnsi="Calibri" w:cs="Arial"/>
        </w:rPr>
        <w:t>; or by calling our Privacy Response Line at: 1-855-416-1244.</w:t>
      </w:r>
    </w:p>
    <w:p w:rsidR="000B72E4" w:rsidRDefault="000B72E4" w:rsidP="000B72E4">
      <w:pPr>
        <w:spacing w:before="100" w:beforeAutospacing="1" w:after="332" w:line="332" w:lineRule="atLeast"/>
        <w:rPr>
          <w:rFonts w:cs="Arial"/>
          <w:color w:val="333333"/>
        </w:rPr>
      </w:pPr>
    </w:p>
    <w:p w:rsidR="000A0AFB" w:rsidRDefault="000A0AFB"/>
    <w:sectPr w:rsidR="000A0AFB" w:rsidSect="00C643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72E4"/>
    <w:rsid w:val="00024228"/>
    <w:rsid w:val="000A0AFB"/>
    <w:rsid w:val="000B72E4"/>
    <w:rsid w:val="000C5238"/>
    <w:rsid w:val="000F127A"/>
    <w:rsid w:val="00122890"/>
    <w:rsid w:val="0032592D"/>
    <w:rsid w:val="00385FD5"/>
    <w:rsid w:val="003A0B25"/>
    <w:rsid w:val="00554533"/>
    <w:rsid w:val="005E247B"/>
    <w:rsid w:val="00603A02"/>
    <w:rsid w:val="007C6905"/>
    <w:rsid w:val="00802C41"/>
    <w:rsid w:val="008569D9"/>
    <w:rsid w:val="00893306"/>
    <w:rsid w:val="008D235A"/>
    <w:rsid w:val="00913DB5"/>
    <w:rsid w:val="009F55C9"/>
    <w:rsid w:val="00A47DDD"/>
    <w:rsid w:val="00BD421D"/>
    <w:rsid w:val="00C64358"/>
    <w:rsid w:val="00CA6474"/>
    <w:rsid w:val="00CE1BE4"/>
    <w:rsid w:val="00CE644B"/>
    <w:rsid w:val="00DF1288"/>
    <w:rsid w:val="00E04BE0"/>
    <w:rsid w:val="00E15526"/>
    <w:rsid w:val="00EC32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2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2E4"/>
    <w:rPr>
      <w:color w:val="FC1921"/>
      <w:u w:val="single"/>
    </w:rPr>
  </w:style>
  <w:style w:type="character" w:styleId="CommentReference">
    <w:name w:val="annotation reference"/>
    <w:basedOn w:val="DefaultParagraphFont"/>
    <w:uiPriority w:val="99"/>
    <w:semiHidden/>
    <w:unhideWhenUsed/>
    <w:rsid w:val="00EC32A6"/>
    <w:rPr>
      <w:sz w:val="16"/>
      <w:szCs w:val="16"/>
    </w:rPr>
  </w:style>
  <w:style w:type="paragraph" w:styleId="CommentText">
    <w:name w:val="annotation text"/>
    <w:basedOn w:val="Normal"/>
    <w:link w:val="CommentTextChar"/>
    <w:uiPriority w:val="99"/>
    <w:semiHidden/>
    <w:unhideWhenUsed/>
    <w:rsid w:val="00EC32A6"/>
    <w:pPr>
      <w:spacing w:line="240" w:lineRule="auto"/>
    </w:pPr>
    <w:rPr>
      <w:sz w:val="20"/>
      <w:szCs w:val="20"/>
    </w:rPr>
  </w:style>
  <w:style w:type="character" w:customStyle="1" w:styleId="CommentTextChar">
    <w:name w:val="Comment Text Char"/>
    <w:basedOn w:val="DefaultParagraphFont"/>
    <w:link w:val="CommentText"/>
    <w:uiPriority w:val="99"/>
    <w:semiHidden/>
    <w:rsid w:val="00EC32A6"/>
    <w:rPr>
      <w:sz w:val="20"/>
      <w:szCs w:val="20"/>
    </w:rPr>
  </w:style>
  <w:style w:type="paragraph" w:styleId="CommentSubject">
    <w:name w:val="annotation subject"/>
    <w:basedOn w:val="CommentText"/>
    <w:next w:val="CommentText"/>
    <w:link w:val="CommentSubjectChar"/>
    <w:uiPriority w:val="99"/>
    <w:semiHidden/>
    <w:unhideWhenUsed/>
    <w:rsid w:val="00EC32A6"/>
    <w:rPr>
      <w:b/>
      <w:bCs/>
    </w:rPr>
  </w:style>
  <w:style w:type="character" w:customStyle="1" w:styleId="CommentSubjectChar">
    <w:name w:val="Comment Subject Char"/>
    <w:basedOn w:val="CommentTextChar"/>
    <w:link w:val="CommentSubject"/>
    <w:uiPriority w:val="99"/>
    <w:semiHidden/>
    <w:rsid w:val="00EC32A6"/>
    <w:rPr>
      <w:b/>
      <w:bCs/>
      <w:sz w:val="20"/>
      <w:szCs w:val="20"/>
    </w:rPr>
  </w:style>
  <w:style w:type="paragraph" w:styleId="BalloonText">
    <w:name w:val="Balloon Text"/>
    <w:basedOn w:val="Normal"/>
    <w:link w:val="BalloonTextChar"/>
    <w:uiPriority w:val="99"/>
    <w:semiHidden/>
    <w:unhideWhenUsed/>
    <w:rsid w:val="00EC3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2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2E4"/>
    <w:rPr>
      <w:color w:val="FC1921"/>
      <w:u w:val="single"/>
    </w:rPr>
  </w:style>
  <w:style w:type="character" w:styleId="CommentReference">
    <w:name w:val="annotation reference"/>
    <w:basedOn w:val="DefaultParagraphFont"/>
    <w:uiPriority w:val="99"/>
    <w:semiHidden/>
    <w:unhideWhenUsed/>
    <w:rsid w:val="00EC32A6"/>
    <w:rPr>
      <w:sz w:val="16"/>
      <w:szCs w:val="16"/>
    </w:rPr>
  </w:style>
  <w:style w:type="paragraph" w:styleId="CommentText">
    <w:name w:val="annotation text"/>
    <w:basedOn w:val="Normal"/>
    <w:link w:val="CommentTextChar"/>
    <w:uiPriority w:val="99"/>
    <w:semiHidden/>
    <w:unhideWhenUsed/>
    <w:rsid w:val="00EC32A6"/>
    <w:pPr>
      <w:spacing w:line="240" w:lineRule="auto"/>
    </w:pPr>
    <w:rPr>
      <w:sz w:val="20"/>
      <w:szCs w:val="20"/>
    </w:rPr>
  </w:style>
  <w:style w:type="character" w:customStyle="1" w:styleId="CommentTextChar">
    <w:name w:val="Comment Text Char"/>
    <w:basedOn w:val="DefaultParagraphFont"/>
    <w:link w:val="CommentText"/>
    <w:uiPriority w:val="99"/>
    <w:semiHidden/>
    <w:rsid w:val="00EC32A6"/>
    <w:rPr>
      <w:sz w:val="20"/>
      <w:szCs w:val="20"/>
    </w:rPr>
  </w:style>
  <w:style w:type="paragraph" w:styleId="CommentSubject">
    <w:name w:val="annotation subject"/>
    <w:basedOn w:val="CommentText"/>
    <w:next w:val="CommentText"/>
    <w:link w:val="CommentSubjectChar"/>
    <w:uiPriority w:val="99"/>
    <w:semiHidden/>
    <w:unhideWhenUsed/>
    <w:rsid w:val="00EC32A6"/>
    <w:rPr>
      <w:b/>
      <w:bCs/>
    </w:rPr>
  </w:style>
  <w:style w:type="character" w:customStyle="1" w:styleId="CommentSubjectChar">
    <w:name w:val="Comment Subject Char"/>
    <w:basedOn w:val="CommentTextChar"/>
    <w:link w:val="CommentSubject"/>
    <w:uiPriority w:val="99"/>
    <w:semiHidden/>
    <w:rsid w:val="00EC32A6"/>
    <w:rPr>
      <w:b/>
      <w:bCs/>
      <w:sz w:val="20"/>
      <w:szCs w:val="20"/>
    </w:rPr>
  </w:style>
  <w:style w:type="paragraph" w:styleId="BalloonText">
    <w:name w:val="Balloon Text"/>
    <w:basedOn w:val="Normal"/>
    <w:link w:val="BalloonTextChar"/>
    <w:uiPriority w:val="99"/>
    <w:semiHidden/>
    <w:unhideWhenUsed/>
    <w:rsid w:val="00EC3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2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blawprivacy@loblaw.ca" TargetMode="External"/><Relationship Id="rId5" Type="http://schemas.openxmlformats.org/officeDocument/2006/relationships/hyperlink" Target="mailto:giving@loblaw.ca" TargetMode="External"/><Relationship Id="rId4" Type="http://schemas.openxmlformats.org/officeDocument/2006/relationships/hyperlink" Target="mailto:giving@loblaw.ca"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George Weston Limited</Company>
  <LinksUpToDate>false</LinksUpToDate>
  <CharactersWithSpaces>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Weston Limited</dc:creator>
  <cp:lastModifiedBy>Loblaw Companies Limited</cp:lastModifiedBy>
  <cp:revision>2</cp:revision>
  <dcterms:created xsi:type="dcterms:W3CDTF">2013-03-21T15:51:00Z</dcterms:created>
  <dcterms:modified xsi:type="dcterms:W3CDTF">2013-03-21T15:51:00Z</dcterms:modified>
</cp:coreProperties>
</file>